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18920" w14:textId="77777777" w:rsidR="001A077A" w:rsidRDefault="001A077A" w:rsidP="001A077A">
      <w:pPr>
        <w:spacing w:line="480" w:lineRule="auto"/>
        <w:rPr>
          <w:rFonts w:ascii="Times New Roman" w:hAnsi="Times New Roman" w:cs="Times New Roman"/>
          <w:sz w:val="24"/>
          <w:szCs w:val="24"/>
        </w:rPr>
      </w:pPr>
      <w:bookmarkStart w:id="0" w:name="_GoBack"/>
      <w:bookmarkEnd w:id="0"/>
    </w:p>
    <w:p w14:paraId="34575748" w14:textId="295F6B09" w:rsidR="001A077A" w:rsidRPr="001A077A" w:rsidRDefault="001A077A" w:rsidP="001A077A">
      <w:pPr>
        <w:spacing w:line="480" w:lineRule="auto"/>
        <w:ind w:firstLine="720"/>
        <w:jc w:val="center"/>
        <w:rPr>
          <w:rFonts w:ascii="Times New Roman" w:hAnsi="Times New Roman" w:cs="Times New Roman"/>
          <w:b/>
          <w:bCs/>
          <w:sz w:val="24"/>
          <w:szCs w:val="24"/>
        </w:rPr>
      </w:pPr>
      <w:r w:rsidRPr="001A077A">
        <w:rPr>
          <w:rFonts w:ascii="Times New Roman" w:hAnsi="Times New Roman" w:cs="Times New Roman"/>
          <w:b/>
          <w:bCs/>
          <w:sz w:val="24"/>
          <w:szCs w:val="24"/>
        </w:rPr>
        <w:t>“Water Walk” By John Cage.</w:t>
      </w:r>
    </w:p>
    <w:p w14:paraId="200F899C" w14:textId="77777777" w:rsidR="001A077A" w:rsidRPr="001A077A" w:rsidRDefault="001A077A" w:rsidP="001A077A">
      <w:pPr>
        <w:spacing w:line="480" w:lineRule="auto"/>
        <w:ind w:firstLine="720"/>
        <w:jc w:val="center"/>
        <w:rPr>
          <w:rFonts w:ascii="Times New Roman" w:hAnsi="Times New Roman" w:cs="Times New Roman"/>
          <w:sz w:val="24"/>
          <w:szCs w:val="24"/>
        </w:rPr>
      </w:pPr>
      <w:r w:rsidRPr="001A077A">
        <w:rPr>
          <w:rFonts w:ascii="Times New Roman" w:hAnsi="Times New Roman" w:cs="Times New Roman"/>
          <w:sz w:val="24"/>
          <w:szCs w:val="24"/>
        </w:rPr>
        <w:t>Student’s name.</w:t>
      </w:r>
    </w:p>
    <w:p w14:paraId="0F1EFC24" w14:textId="77777777" w:rsidR="001A077A" w:rsidRPr="001A077A" w:rsidRDefault="001A077A" w:rsidP="001A077A">
      <w:pPr>
        <w:spacing w:line="480" w:lineRule="auto"/>
        <w:ind w:firstLine="720"/>
        <w:jc w:val="center"/>
        <w:rPr>
          <w:rFonts w:ascii="Times New Roman" w:hAnsi="Times New Roman" w:cs="Times New Roman"/>
          <w:sz w:val="24"/>
          <w:szCs w:val="24"/>
        </w:rPr>
      </w:pPr>
      <w:r w:rsidRPr="001A077A">
        <w:rPr>
          <w:rFonts w:ascii="Times New Roman" w:hAnsi="Times New Roman" w:cs="Times New Roman"/>
          <w:sz w:val="24"/>
          <w:szCs w:val="24"/>
        </w:rPr>
        <w:t>Institutional affiliation.</w:t>
      </w:r>
    </w:p>
    <w:p w14:paraId="32BBBC15" w14:textId="77777777" w:rsidR="001A077A" w:rsidRPr="001A077A" w:rsidRDefault="001A077A" w:rsidP="001A077A">
      <w:pPr>
        <w:spacing w:line="480" w:lineRule="auto"/>
        <w:ind w:firstLine="720"/>
        <w:jc w:val="center"/>
        <w:rPr>
          <w:rFonts w:ascii="Times New Roman" w:hAnsi="Times New Roman" w:cs="Times New Roman"/>
          <w:sz w:val="24"/>
          <w:szCs w:val="24"/>
        </w:rPr>
      </w:pPr>
      <w:r w:rsidRPr="001A077A">
        <w:rPr>
          <w:rFonts w:ascii="Times New Roman" w:hAnsi="Times New Roman" w:cs="Times New Roman"/>
          <w:sz w:val="24"/>
          <w:szCs w:val="24"/>
        </w:rPr>
        <w:t>Course name.</w:t>
      </w:r>
    </w:p>
    <w:p w14:paraId="672B44A6" w14:textId="77777777" w:rsidR="001A077A" w:rsidRPr="001A077A" w:rsidRDefault="001A077A" w:rsidP="001A077A">
      <w:pPr>
        <w:spacing w:line="480" w:lineRule="auto"/>
        <w:ind w:firstLine="720"/>
        <w:jc w:val="center"/>
        <w:rPr>
          <w:rFonts w:ascii="Times New Roman" w:hAnsi="Times New Roman" w:cs="Times New Roman"/>
          <w:sz w:val="24"/>
          <w:szCs w:val="24"/>
        </w:rPr>
      </w:pPr>
      <w:r w:rsidRPr="001A077A">
        <w:rPr>
          <w:rFonts w:ascii="Times New Roman" w:hAnsi="Times New Roman" w:cs="Times New Roman"/>
          <w:sz w:val="24"/>
          <w:szCs w:val="24"/>
        </w:rPr>
        <w:t>Course number.</w:t>
      </w:r>
    </w:p>
    <w:p w14:paraId="67C1A132" w14:textId="01F5780A" w:rsidR="001A077A" w:rsidRDefault="001A077A" w:rsidP="001A077A">
      <w:pPr>
        <w:spacing w:line="480" w:lineRule="auto"/>
        <w:ind w:firstLine="720"/>
        <w:jc w:val="center"/>
        <w:rPr>
          <w:rFonts w:ascii="Times New Roman" w:hAnsi="Times New Roman" w:cs="Times New Roman"/>
          <w:sz w:val="24"/>
          <w:szCs w:val="24"/>
        </w:rPr>
      </w:pPr>
      <w:r w:rsidRPr="001A077A">
        <w:rPr>
          <w:rFonts w:ascii="Times New Roman" w:hAnsi="Times New Roman" w:cs="Times New Roman"/>
          <w:sz w:val="24"/>
          <w:szCs w:val="24"/>
        </w:rPr>
        <w:t>Date of submission</w:t>
      </w:r>
    </w:p>
    <w:p w14:paraId="0633762D" w14:textId="77777777" w:rsidR="001A077A" w:rsidRDefault="001A077A" w:rsidP="003E160F">
      <w:pPr>
        <w:spacing w:line="480" w:lineRule="auto"/>
        <w:ind w:firstLine="720"/>
        <w:rPr>
          <w:rFonts w:ascii="Times New Roman" w:hAnsi="Times New Roman" w:cs="Times New Roman"/>
          <w:sz w:val="24"/>
          <w:szCs w:val="24"/>
        </w:rPr>
      </w:pPr>
    </w:p>
    <w:p w14:paraId="3D202573" w14:textId="77777777" w:rsidR="001A077A" w:rsidRDefault="001A077A" w:rsidP="003E160F">
      <w:pPr>
        <w:spacing w:line="480" w:lineRule="auto"/>
        <w:ind w:firstLine="720"/>
        <w:rPr>
          <w:rFonts w:ascii="Times New Roman" w:hAnsi="Times New Roman" w:cs="Times New Roman"/>
          <w:sz w:val="24"/>
          <w:szCs w:val="24"/>
        </w:rPr>
      </w:pPr>
    </w:p>
    <w:p w14:paraId="41C0E16E" w14:textId="77777777" w:rsidR="001A077A" w:rsidRDefault="001A077A" w:rsidP="003E160F">
      <w:pPr>
        <w:spacing w:line="480" w:lineRule="auto"/>
        <w:ind w:firstLine="720"/>
        <w:rPr>
          <w:rFonts w:ascii="Times New Roman" w:hAnsi="Times New Roman" w:cs="Times New Roman"/>
          <w:sz w:val="24"/>
          <w:szCs w:val="24"/>
        </w:rPr>
      </w:pPr>
    </w:p>
    <w:p w14:paraId="36D67EF0" w14:textId="77777777" w:rsidR="001A077A" w:rsidRDefault="001A077A" w:rsidP="003E160F">
      <w:pPr>
        <w:spacing w:line="480" w:lineRule="auto"/>
        <w:ind w:firstLine="720"/>
        <w:rPr>
          <w:rFonts w:ascii="Times New Roman" w:hAnsi="Times New Roman" w:cs="Times New Roman"/>
          <w:sz w:val="24"/>
          <w:szCs w:val="24"/>
        </w:rPr>
      </w:pPr>
    </w:p>
    <w:p w14:paraId="22A122DC" w14:textId="77777777" w:rsidR="001A077A" w:rsidRDefault="001A077A" w:rsidP="003E160F">
      <w:pPr>
        <w:spacing w:line="480" w:lineRule="auto"/>
        <w:ind w:firstLine="720"/>
        <w:rPr>
          <w:rFonts w:ascii="Times New Roman" w:hAnsi="Times New Roman" w:cs="Times New Roman"/>
          <w:sz w:val="24"/>
          <w:szCs w:val="24"/>
        </w:rPr>
      </w:pPr>
    </w:p>
    <w:p w14:paraId="4A05C572" w14:textId="77777777" w:rsidR="001A077A" w:rsidRDefault="001A077A" w:rsidP="003E160F">
      <w:pPr>
        <w:spacing w:line="480" w:lineRule="auto"/>
        <w:ind w:firstLine="720"/>
        <w:rPr>
          <w:rFonts w:ascii="Times New Roman" w:hAnsi="Times New Roman" w:cs="Times New Roman"/>
          <w:sz w:val="24"/>
          <w:szCs w:val="24"/>
        </w:rPr>
      </w:pPr>
    </w:p>
    <w:p w14:paraId="4382C29C" w14:textId="77777777" w:rsidR="001A077A" w:rsidRDefault="001A077A" w:rsidP="003E160F">
      <w:pPr>
        <w:spacing w:line="480" w:lineRule="auto"/>
        <w:ind w:firstLine="720"/>
        <w:rPr>
          <w:rFonts w:ascii="Times New Roman" w:hAnsi="Times New Roman" w:cs="Times New Roman"/>
          <w:sz w:val="24"/>
          <w:szCs w:val="24"/>
        </w:rPr>
      </w:pPr>
    </w:p>
    <w:p w14:paraId="237038BE" w14:textId="77777777" w:rsidR="001A077A" w:rsidRDefault="001A077A" w:rsidP="003E160F">
      <w:pPr>
        <w:spacing w:line="480" w:lineRule="auto"/>
        <w:ind w:firstLine="720"/>
        <w:rPr>
          <w:rFonts w:ascii="Times New Roman" w:hAnsi="Times New Roman" w:cs="Times New Roman"/>
          <w:sz w:val="24"/>
          <w:szCs w:val="24"/>
        </w:rPr>
      </w:pPr>
    </w:p>
    <w:p w14:paraId="0DBA0A04" w14:textId="77777777" w:rsidR="001A077A" w:rsidRDefault="001A077A" w:rsidP="003E160F">
      <w:pPr>
        <w:spacing w:line="480" w:lineRule="auto"/>
        <w:ind w:firstLine="720"/>
        <w:rPr>
          <w:rFonts w:ascii="Times New Roman" w:hAnsi="Times New Roman" w:cs="Times New Roman"/>
          <w:sz w:val="24"/>
          <w:szCs w:val="24"/>
        </w:rPr>
      </w:pPr>
    </w:p>
    <w:p w14:paraId="5701A535" w14:textId="77777777" w:rsidR="001A077A" w:rsidRDefault="001A077A" w:rsidP="001A077A">
      <w:pPr>
        <w:spacing w:line="480" w:lineRule="auto"/>
        <w:rPr>
          <w:rFonts w:ascii="Times New Roman" w:hAnsi="Times New Roman" w:cs="Times New Roman"/>
          <w:sz w:val="24"/>
          <w:szCs w:val="24"/>
        </w:rPr>
      </w:pPr>
    </w:p>
    <w:p w14:paraId="3E6DF132" w14:textId="60E1F1AF" w:rsidR="00273E6F" w:rsidRPr="003E160F" w:rsidRDefault="00C766B8" w:rsidP="003E160F">
      <w:pPr>
        <w:spacing w:line="480" w:lineRule="auto"/>
        <w:ind w:firstLine="720"/>
        <w:rPr>
          <w:rFonts w:ascii="Times New Roman" w:hAnsi="Times New Roman" w:cs="Times New Roman"/>
          <w:sz w:val="24"/>
          <w:szCs w:val="24"/>
        </w:rPr>
      </w:pPr>
      <w:r w:rsidRPr="003E160F">
        <w:rPr>
          <w:rFonts w:ascii="Times New Roman" w:hAnsi="Times New Roman" w:cs="Times New Roman"/>
          <w:sz w:val="24"/>
          <w:szCs w:val="24"/>
        </w:rPr>
        <w:lastRenderedPageBreak/>
        <w:t>While Cage describes his demonstration as music, he continues to say that according to him, music would be the production of sound. Still, as he describes it, it produced sound. Unlike in the neoclassical period</w:t>
      </w:r>
      <w:r w:rsidR="00304149" w:rsidRPr="003E160F">
        <w:rPr>
          <w:rFonts w:ascii="Times New Roman" w:hAnsi="Times New Roman" w:cs="Times New Roman"/>
          <w:sz w:val="24"/>
          <w:szCs w:val="24"/>
        </w:rPr>
        <w:t>, he did not base composition to the standards of appealing to the emotions and aesthetics of the which had become common in the era. He believed that the harmonic standards would not limit him from making music. He used his school throughout defended all his works irrespective of its controversial disregard of the common music pattern that was followed from both eras up to modernism.</w:t>
      </w:r>
    </w:p>
    <w:p w14:paraId="1DB53177" w14:textId="0607AF0D" w:rsidR="003D596D" w:rsidRPr="003E160F" w:rsidRDefault="00C766B8" w:rsidP="003E160F">
      <w:pPr>
        <w:spacing w:line="480" w:lineRule="auto"/>
        <w:ind w:firstLine="720"/>
        <w:rPr>
          <w:rFonts w:ascii="Times New Roman" w:hAnsi="Times New Roman" w:cs="Times New Roman"/>
          <w:sz w:val="24"/>
          <w:szCs w:val="24"/>
        </w:rPr>
      </w:pPr>
      <w:r w:rsidRPr="003E160F">
        <w:rPr>
          <w:rFonts w:ascii="Times New Roman" w:hAnsi="Times New Roman" w:cs="Times New Roman"/>
          <w:sz w:val="24"/>
          <w:szCs w:val="24"/>
        </w:rPr>
        <w:t>He refers to the title of this demonstration as "water walk" simply because it involved him walking around while performing it and using water in the demonstration. He spread the ideas of music without being complex as it needed to look like by the early philosophers through the baroque period to modernism. His work does not have any message communicated verbally but through the combination of different sounds and actions, fulfills the minimum requirements of the music. In the game show, "I have got a secret," he uses different unconventional instruments that would not be considered to make music. The audience finding this comical rather than musical is not very aware of how to react to the performance</w:t>
      </w:r>
      <w:r w:rsidR="003E160F" w:rsidRPr="003E160F">
        <w:rPr>
          <w:rFonts w:ascii="Times New Roman" w:hAnsi="Times New Roman" w:cs="Times New Roman"/>
          <w:sz w:val="24"/>
          <w:szCs w:val="24"/>
        </w:rPr>
        <w:t xml:space="preserve"> with only laughter and reflection</w:t>
      </w:r>
      <w:r w:rsidRPr="003E160F">
        <w:rPr>
          <w:rFonts w:ascii="Times New Roman" w:hAnsi="Times New Roman" w:cs="Times New Roman"/>
          <w:sz w:val="24"/>
          <w:szCs w:val="24"/>
        </w:rPr>
        <w:t xml:space="preserve">. The common way to make music in the </w:t>
      </w:r>
      <w:r w:rsidR="00DA6136" w:rsidRPr="003E160F">
        <w:rPr>
          <w:rFonts w:ascii="Times New Roman" w:hAnsi="Times New Roman" w:cs="Times New Roman"/>
          <w:sz w:val="24"/>
          <w:szCs w:val="24"/>
        </w:rPr>
        <w:t>romanticism era was the use of a piano.</w:t>
      </w:r>
    </w:p>
    <w:p w14:paraId="1D3A0414" w14:textId="72592126" w:rsidR="00DA6136" w:rsidRPr="003E160F" w:rsidRDefault="00C766B8" w:rsidP="003E160F">
      <w:pPr>
        <w:spacing w:line="480" w:lineRule="auto"/>
        <w:ind w:firstLine="720"/>
        <w:rPr>
          <w:rFonts w:ascii="Times New Roman" w:hAnsi="Times New Roman" w:cs="Times New Roman"/>
          <w:sz w:val="24"/>
          <w:szCs w:val="24"/>
        </w:rPr>
      </w:pPr>
      <w:r w:rsidRPr="003E160F">
        <w:rPr>
          <w:rFonts w:ascii="Times New Roman" w:hAnsi="Times New Roman" w:cs="Times New Roman"/>
          <w:sz w:val="24"/>
          <w:szCs w:val="24"/>
        </w:rPr>
        <w:t xml:space="preserve">Cage, unlike other proponents of sound in music, appreciates the diversity of sound and could be manipulated differently by any artist to deliver a different form of music. When that happens, it will still be music. He explores more the concept of sound through his purposeless performance in the game show, "water walk," which is simply a manipulation of different sounds produced by nature and other ordinary activities like fetching water and watering a flower. Through his ideas and teachings, artists and students of sound are not limited to the contemporary standard of what is music. Still, they should rather use the diversity of sounds to </w:t>
      </w:r>
      <w:r w:rsidRPr="003E160F">
        <w:rPr>
          <w:rFonts w:ascii="Times New Roman" w:hAnsi="Times New Roman" w:cs="Times New Roman"/>
          <w:sz w:val="24"/>
          <w:szCs w:val="24"/>
        </w:rPr>
        <w:lastRenderedPageBreak/>
        <w:t>do different genres of music. Students of sound, therefore, should reflect on embracing the various options and the chaos of nature as a source of inspiration for artistic work.</w:t>
      </w:r>
    </w:p>
    <w:p w14:paraId="605999CD" w14:textId="602F6B2F" w:rsidR="00DA6136" w:rsidRPr="003E160F" w:rsidRDefault="00C766B8" w:rsidP="003E160F">
      <w:pPr>
        <w:spacing w:line="480" w:lineRule="auto"/>
        <w:ind w:firstLine="720"/>
        <w:rPr>
          <w:rFonts w:ascii="Times New Roman" w:hAnsi="Times New Roman" w:cs="Times New Roman"/>
          <w:sz w:val="24"/>
          <w:szCs w:val="24"/>
        </w:rPr>
      </w:pPr>
      <w:r w:rsidRPr="003E160F">
        <w:rPr>
          <w:rFonts w:ascii="Times New Roman" w:hAnsi="Times New Roman" w:cs="Times New Roman"/>
          <w:sz w:val="24"/>
          <w:szCs w:val="24"/>
        </w:rPr>
        <w:t xml:space="preserve">According to his music, he holds the position that nature produces sounds at ceaseless abandon and </w:t>
      </w:r>
      <w:r w:rsidR="00523EFF" w:rsidRPr="003E160F">
        <w:rPr>
          <w:rFonts w:ascii="Times New Roman" w:hAnsi="Times New Roman" w:cs="Times New Roman"/>
          <w:sz w:val="24"/>
          <w:szCs w:val="24"/>
        </w:rPr>
        <w:t>just in a natural way. Therefore, nature is not influenced by human needs and wishes but rather a natural pattern that may be considered metaphorical. Music should, therefore, not be limited to specific characteristics and rules. Artists should be allowed to have their understanding and interpretation of music and, in that process, manipulate sound to produce different genres of music.</w:t>
      </w:r>
      <w:r w:rsidR="00AC0BC2" w:rsidRPr="003E160F">
        <w:rPr>
          <w:rFonts w:ascii="Times New Roman" w:hAnsi="Times New Roman" w:cs="Times New Roman"/>
          <w:sz w:val="24"/>
          <w:szCs w:val="24"/>
        </w:rPr>
        <w:t xml:space="preserve"> H</w:t>
      </w:r>
      <w:r w:rsidR="003E160F" w:rsidRPr="003E160F">
        <w:rPr>
          <w:rFonts w:ascii="Times New Roman" w:hAnsi="Times New Roman" w:cs="Times New Roman"/>
          <w:sz w:val="24"/>
          <w:szCs w:val="24"/>
        </w:rPr>
        <w:t>is demonstration though having no tonal harmony, he says that it does not limit him from composing songs.</w:t>
      </w:r>
    </w:p>
    <w:p w14:paraId="162FCDE2" w14:textId="42FA087B" w:rsidR="003E160F" w:rsidRPr="003E160F" w:rsidRDefault="003E160F" w:rsidP="003E160F">
      <w:pPr>
        <w:spacing w:line="480" w:lineRule="auto"/>
        <w:ind w:firstLine="720"/>
        <w:rPr>
          <w:rFonts w:ascii="Times New Roman" w:hAnsi="Times New Roman" w:cs="Times New Roman"/>
          <w:sz w:val="24"/>
          <w:szCs w:val="24"/>
        </w:rPr>
      </w:pPr>
    </w:p>
    <w:p w14:paraId="0D242510" w14:textId="3EAE8A24" w:rsidR="003E160F" w:rsidRPr="003E160F" w:rsidRDefault="003E160F" w:rsidP="003E160F">
      <w:pPr>
        <w:spacing w:line="480" w:lineRule="auto"/>
        <w:ind w:firstLine="720"/>
        <w:rPr>
          <w:rFonts w:ascii="Times New Roman" w:hAnsi="Times New Roman" w:cs="Times New Roman"/>
          <w:sz w:val="24"/>
          <w:szCs w:val="24"/>
        </w:rPr>
      </w:pPr>
    </w:p>
    <w:p w14:paraId="48F64AD0" w14:textId="2BA0EF32" w:rsidR="003E160F" w:rsidRPr="003E160F" w:rsidRDefault="003E160F" w:rsidP="003E160F">
      <w:pPr>
        <w:spacing w:line="480" w:lineRule="auto"/>
        <w:ind w:firstLine="720"/>
        <w:rPr>
          <w:rFonts w:ascii="Times New Roman" w:hAnsi="Times New Roman" w:cs="Times New Roman"/>
          <w:sz w:val="24"/>
          <w:szCs w:val="24"/>
        </w:rPr>
      </w:pPr>
    </w:p>
    <w:p w14:paraId="58051EA4" w14:textId="57754C5F" w:rsidR="003E160F" w:rsidRPr="003E160F" w:rsidRDefault="003E160F" w:rsidP="003E160F">
      <w:pPr>
        <w:spacing w:line="480" w:lineRule="auto"/>
        <w:ind w:firstLine="720"/>
        <w:rPr>
          <w:rFonts w:ascii="Times New Roman" w:hAnsi="Times New Roman" w:cs="Times New Roman"/>
          <w:sz w:val="24"/>
          <w:szCs w:val="24"/>
        </w:rPr>
      </w:pPr>
    </w:p>
    <w:p w14:paraId="49FFCDB3" w14:textId="75832929" w:rsidR="003E160F" w:rsidRPr="003E160F" w:rsidRDefault="003E160F" w:rsidP="003E160F">
      <w:pPr>
        <w:spacing w:line="480" w:lineRule="auto"/>
        <w:ind w:firstLine="720"/>
        <w:rPr>
          <w:rFonts w:ascii="Times New Roman" w:hAnsi="Times New Roman" w:cs="Times New Roman"/>
          <w:sz w:val="24"/>
          <w:szCs w:val="24"/>
        </w:rPr>
      </w:pPr>
    </w:p>
    <w:p w14:paraId="43CF01A1" w14:textId="777E6184" w:rsidR="003E160F" w:rsidRPr="003E160F" w:rsidRDefault="003E160F" w:rsidP="003E160F">
      <w:pPr>
        <w:spacing w:line="480" w:lineRule="auto"/>
        <w:ind w:firstLine="720"/>
        <w:rPr>
          <w:rFonts w:ascii="Times New Roman" w:hAnsi="Times New Roman" w:cs="Times New Roman"/>
          <w:sz w:val="24"/>
          <w:szCs w:val="24"/>
        </w:rPr>
      </w:pPr>
    </w:p>
    <w:p w14:paraId="466FF199" w14:textId="4F94631B" w:rsidR="003E160F" w:rsidRPr="003E160F" w:rsidRDefault="003E160F" w:rsidP="003E160F">
      <w:pPr>
        <w:spacing w:line="480" w:lineRule="auto"/>
        <w:ind w:firstLine="720"/>
        <w:rPr>
          <w:rFonts w:ascii="Times New Roman" w:hAnsi="Times New Roman" w:cs="Times New Roman"/>
          <w:sz w:val="24"/>
          <w:szCs w:val="24"/>
        </w:rPr>
      </w:pPr>
    </w:p>
    <w:p w14:paraId="0AAAEB90" w14:textId="5A1BA43D" w:rsidR="003E160F" w:rsidRPr="003E160F" w:rsidRDefault="003E160F" w:rsidP="003E160F">
      <w:pPr>
        <w:spacing w:line="480" w:lineRule="auto"/>
        <w:ind w:firstLine="720"/>
        <w:rPr>
          <w:rFonts w:ascii="Times New Roman" w:hAnsi="Times New Roman" w:cs="Times New Roman"/>
          <w:sz w:val="24"/>
          <w:szCs w:val="24"/>
        </w:rPr>
      </w:pPr>
    </w:p>
    <w:p w14:paraId="7178A973" w14:textId="3D099331" w:rsidR="003E160F" w:rsidRPr="003E160F" w:rsidRDefault="003E160F" w:rsidP="003E160F">
      <w:pPr>
        <w:spacing w:line="480" w:lineRule="auto"/>
        <w:ind w:firstLine="720"/>
        <w:rPr>
          <w:rFonts w:ascii="Times New Roman" w:hAnsi="Times New Roman" w:cs="Times New Roman"/>
          <w:sz w:val="24"/>
          <w:szCs w:val="24"/>
        </w:rPr>
      </w:pPr>
    </w:p>
    <w:p w14:paraId="3360A6BA" w14:textId="1DE904F0" w:rsidR="003E160F" w:rsidRPr="003E160F" w:rsidRDefault="003E160F" w:rsidP="003E160F">
      <w:pPr>
        <w:spacing w:line="480" w:lineRule="auto"/>
        <w:ind w:firstLine="720"/>
        <w:rPr>
          <w:rFonts w:ascii="Times New Roman" w:hAnsi="Times New Roman" w:cs="Times New Roman"/>
          <w:sz w:val="24"/>
          <w:szCs w:val="24"/>
        </w:rPr>
      </w:pPr>
    </w:p>
    <w:p w14:paraId="0F6F3D16" w14:textId="0DA91B46" w:rsidR="003E160F" w:rsidRDefault="003E160F" w:rsidP="003E160F">
      <w:pPr>
        <w:spacing w:line="480" w:lineRule="auto"/>
        <w:ind w:firstLine="720"/>
        <w:jc w:val="center"/>
        <w:rPr>
          <w:rFonts w:ascii="Times New Roman" w:hAnsi="Times New Roman" w:cs="Times New Roman"/>
          <w:sz w:val="24"/>
          <w:szCs w:val="24"/>
        </w:rPr>
      </w:pPr>
      <w:r w:rsidRPr="003E160F">
        <w:rPr>
          <w:rFonts w:ascii="Times New Roman" w:hAnsi="Times New Roman" w:cs="Times New Roman"/>
          <w:sz w:val="24"/>
          <w:szCs w:val="24"/>
        </w:rPr>
        <w:lastRenderedPageBreak/>
        <w:t>REFERENCES.</w:t>
      </w:r>
    </w:p>
    <w:p w14:paraId="16985D18" w14:textId="77777777" w:rsidR="001A077A" w:rsidRPr="001A077A" w:rsidRDefault="009E28D2" w:rsidP="001A077A">
      <w:pPr>
        <w:spacing w:line="480" w:lineRule="auto"/>
        <w:ind w:firstLine="720"/>
        <w:rPr>
          <w:rFonts w:ascii="Times New Roman" w:hAnsi="Times New Roman" w:cs="Times New Roman"/>
          <w:sz w:val="24"/>
          <w:szCs w:val="24"/>
          <w:u w:val="single"/>
        </w:rPr>
      </w:pPr>
      <w:hyperlink r:id="rId6" w:history="1">
        <w:r w:rsidR="001A077A" w:rsidRPr="001A077A">
          <w:rPr>
            <w:rStyle w:val="Hyperlink"/>
            <w:rFonts w:ascii="Times New Roman" w:hAnsi="Times New Roman" w:cs="Times New Roman"/>
            <w:sz w:val="24"/>
            <w:szCs w:val="24"/>
          </w:rPr>
          <w:t>WFMU's Beware of the Blog: John Cage on a TV Game Show in 1960 (video)</w:t>
        </w:r>
      </w:hyperlink>
    </w:p>
    <w:p w14:paraId="707379C6" w14:textId="7412C1EE" w:rsidR="003E160F" w:rsidRPr="003E160F" w:rsidRDefault="001A077A" w:rsidP="001A077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hyperlink r:id="rId7" w:history="1">
        <w:r w:rsidRPr="00F677A2">
          <w:rPr>
            <w:rStyle w:val="Hyperlink"/>
            <w:rFonts w:ascii="Times New Roman" w:hAnsi="Times New Roman" w:cs="Times New Roman"/>
            <w:sz w:val="24"/>
            <w:szCs w:val="24"/>
          </w:rPr>
          <w:t>https://blog.wfmu.org/freeform/2007/04/john_cage_on_a_.html</w:t>
        </w:r>
      </w:hyperlink>
    </w:p>
    <w:sectPr w:rsidR="003E160F" w:rsidRPr="003E160F" w:rsidSect="001A077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9D66EB" w14:textId="77777777" w:rsidR="009E28D2" w:rsidRDefault="009E28D2" w:rsidP="001A077A">
      <w:pPr>
        <w:spacing w:after="0" w:line="240" w:lineRule="auto"/>
      </w:pPr>
      <w:r>
        <w:separator/>
      </w:r>
    </w:p>
  </w:endnote>
  <w:endnote w:type="continuationSeparator" w:id="0">
    <w:p w14:paraId="17D2B2E7" w14:textId="77777777" w:rsidR="009E28D2" w:rsidRDefault="009E28D2" w:rsidP="001A0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883F9" w14:textId="77777777" w:rsidR="009E28D2" w:rsidRDefault="009E28D2" w:rsidP="001A077A">
      <w:pPr>
        <w:spacing w:after="0" w:line="240" w:lineRule="auto"/>
      </w:pPr>
      <w:r>
        <w:separator/>
      </w:r>
    </w:p>
  </w:footnote>
  <w:footnote w:type="continuationSeparator" w:id="0">
    <w:p w14:paraId="2A02239D" w14:textId="77777777" w:rsidR="009E28D2" w:rsidRDefault="009E28D2" w:rsidP="001A0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3005203"/>
      <w:docPartObj>
        <w:docPartGallery w:val="Page Numbers (Top of Page)"/>
        <w:docPartUnique/>
      </w:docPartObj>
    </w:sdtPr>
    <w:sdtEndPr>
      <w:rPr>
        <w:noProof/>
      </w:rPr>
    </w:sdtEndPr>
    <w:sdtContent>
      <w:p w14:paraId="7703AA85" w14:textId="680C85CB" w:rsidR="001A077A" w:rsidRDefault="001A077A">
        <w:pPr>
          <w:pStyle w:val="Header"/>
          <w:jc w:val="right"/>
        </w:pPr>
        <w:r>
          <w:fldChar w:fldCharType="begin"/>
        </w:r>
        <w:r>
          <w:instrText xml:space="preserve"> PAGE   \* MERGEFORMAT </w:instrText>
        </w:r>
        <w:r>
          <w:fldChar w:fldCharType="separate"/>
        </w:r>
        <w:r w:rsidR="00AD2668">
          <w:rPr>
            <w:noProof/>
          </w:rPr>
          <w:t>4</w:t>
        </w:r>
        <w:r>
          <w:rPr>
            <w:noProof/>
          </w:rPr>
          <w:fldChar w:fldCharType="end"/>
        </w:r>
      </w:p>
    </w:sdtContent>
  </w:sdt>
  <w:p w14:paraId="74164EE1" w14:textId="096F5B4F" w:rsidR="001A077A" w:rsidRDefault="001A077A">
    <w:pPr>
      <w:pStyle w:val="Header"/>
    </w:pPr>
    <w:bookmarkStart w:id="1" w:name="_Hlk46718523"/>
    <w:bookmarkStart w:id="2" w:name="_Hlk46718524"/>
    <w:bookmarkStart w:id="3" w:name="_Hlk46718530"/>
    <w:bookmarkStart w:id="4" w:name="_Hlk46718531"/>
    <w:r>
      <w:t>“WATER WALK” BY JOHN CAGE.</w:t>
    </w:r>
    <w:bookmarkEnd w:id="1"/>
    <w:bookmarkEnd w:id="2"/>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89230" w14:textId="77777777" w:rsidR="001A077A" w:rsidRPr="001A077A" w:rsidRDefault="001A077A" w:rsidP="001A077A">
    <w:pPr>
      <w:pStyle w:val="Header"/>
    </w:pPr>
    <w:r>
      <w:t xml:space="preserve">Running Head: </w:t>
    </w:r>
    <w:r w:rsidRPr="001A077A">
      <w:t>“WATER WALK” BY JOHN CAGE.</w:t>
    </w:r>
  </w:p>
  <w:p w14:paraId="37A8432E" w14:textId="4A6D2769" w:rsidR="001A077A" w:rsidRDefault="001A07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CA9"/>
    <w:rsid w:val="001A077A"/>
    <w:rsid w:val="00273E6F"/>
    <w:rsid w:val="00304149"/>
    <w:rsid w:val="003D596D"/>
    <w:rsid w:val="003E160F"/>
    <w:rsid w:val="00523EFF"/>
    <w:rsid w:val="005457F5"/>
    <w:rsid w:val="009D5DA4"/>
    <w:rsid w:val="009E28D2"/>
    <w:rsid w:val="00AC0BC2"/>
    <w:rsid w:val="00AD2668"/>
    <w:rsid w:val="00BB4588"/>
    <w:rsid w:val="00C766B8"/>
    <w:rsid w:val="00DA6136"/>
    <w:rsid w:val="00EB1315"/>
    <w:rsid w:val="00EB3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926B3"/>
  <w15:chartTrackingRefBased/>
  <w15:docId w15:val="{E3B16D52-79DD-4925-AEEB-4DFE6C6F2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160F"/>
    <w:rPr>
      <w:color w:val="0000FF" w:themeColor="hyperlink"/>
      <w:u w:val="single"/>
    </w:rPr>
  </w:style>
  <w:style w:type="character" w:customStyle="1" w:styleId="UnresolvedMention">
    <w:name w:val="Unresolved Mention"/>
    <w:basedOn w:val="DefaultParagraphFont"/>
    <w:uiPriority w:val="99"/>
    <w:rsid w:val="003E160F"/>
    <w:rPr>
      <w:color w:val="605E5C"/>
      <w:shd w:val="clear" w:color="auto" w:fill="E1DFDD"/>
    </w:rPr>
  </w:style>
  <w:style w:type="paragraph" w:styleId="Header">
    <w:name w:val="header"/>
    <w:basedOn w:val="Normal"/>
    <w:link w:val="HeaderChar"/>
    <w:uiPriority w:val="99"/>
    <w:unhideWhenUsed/>
    <w:rsid w:val="001A07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77A"/>
  </w:style>
  <w:style w:type="paragraph" w:styleId="Footer">
    <w:name w:val="footer"/>
    <w:basedOn w:val="Normal"/>
    <w:link w:val="FooterChar"/>
    <w:uiPriority w:val="99"/>
    <w:unhideWhenUsed/>
    <w:rsid w:val="001A07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blog.wfmu.org/freeform/2007/04/john_cage_on_a_.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wfmu.org/freeform/2007/04/john_cage_on_a_.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2020-07-27T02:08:00Z</dcterms:created>
  <dcterms:modified xsi:type="dcterms:W3CDTF">2020-07-27T02:08:00Z</dcterms:modified>
</cp:coreProperties>
</file>